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41" w:rsidRDefault="00494E41" w:rsidP="00494E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 kursu </w:t>
      </w:r>
    </w:p>
    <w:p w:rsidR="00494E41" w:rsidRPr="00D5651B" w:rsidRDefault="007135DE" w:rsidP="00494E41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Psychologia zdrowia dla personelu medycznego</w:t>
      </w:r>
    </w:p>
    <w:p w:rsidR="00494E41" w:rsidRDefault="00494E41" w:rsidP="00494E41">
      <w:pPr>
        <w:ind w:firstLine="708"/>
        <w:jc w:val="both"/>
        <w:rPr>
          <w:sz w:val="24"/>
          <w:szCs w:val="24"/>
        </w:rPr>
      </w:pPr>
    </w:p>
    <w:p w:rsidR="00494E41" w:rsidRDefault="00494E41" w:rsidP="00494E41">
      <w:r w:rsidRPr="00A2134B">
        <w:t>Cele szkolenia:</w:t>
      </w:r>
      <w:r w:rsidRPr="00A2134B">
        <w:br/>
      </w:r>
      <w:r w:rsidRPr="00A2134B">
        <w:br/>
        <w:t>Głównym celem szkolenia jest rozwinięcie kompetencji komunikacyjnych i psychologicznych personelu medycznego na polu komunikacji z pacjentem. Dodatkowo uczestnicy treningu zapoznają się ze sposobami radzenia sobie w kłopotliwych sytuacjach oraz asertywnego reagowania na manipulacje i próby wyprowadzenia z równowagi ze strony rozmówcy.</w:t>
      </w:r>
      <w:r w:rsidRPr="00A2134B">
        <w:br/>
      </w:r>
      <w:r w:rsidRPr="00A2134B">
        <w:br/>
      </w:r>
      <w:r w:rsidRPr="00E96066">
        <w:t>1. Profesjonalna komunikacja z Pacjentem</w:t>
      </w:r>
    </w:p>
    <w:p w:rsidR="00494E41" w:rsidRDefault="00494E41" w:rsidP="00494E41">
      <w:r w:rsidRPr="00E96066">
        <w:t xml:space="preserve">2. Asertywność w kontaktach z trudnymi pacjentami </w:t>
      </w:r>
    </w:p>
    <w:p w:rsidR="00494E41" w:rsidRDefault="00494E41" w:rsidP="00494E41">
      <w:r w:rsidRPr="00E96066">
        <w:t xml:space="preserve">3. Przychodnia lekarska - Rejestracja wizytówką przychodni </w:t>
      </w:r>
    </w:p>
    <w:p w:rsidR="00494E41" w:rsidRDefault="00494E41" w:rsidP="00494E41">
      <w:r w:rsidRPr="00E96066">
        <w:t>4. Trudny pacjent i pacjent, który sprawia problemy komunikacyjne</w:t>
      </w:r>
      <w:r w:rsidRPr="00A2134B">
        <w:t> </w:t>
      </w:r>
    </w:p>
    <w:p w:rsidR="00FA2773" w:rsidRDefault="00494E41" w:rsidP="00494E41">
      <w:r>
        <w:t>5. Prawa pacjenta</w:t>
      </w:r>
      <w:r w:rsidRPr="00A2134B">
        <w:br/>
      </w:r>
      <w:r w:rsidRPr="00A2134B">
        <w:br/>
        <w:t>Program szkolenia:</w:t>
      </w:r>
      <w:r w:rsidRPr="00A2134B">
        <w:br/>
      </w:r>
      <w:bookmarkStart w:id="0" w:name="_GoBack"/>
      <w:bookmarkEnd w:id="0"/>
      <w:r w:rsidRPr="00174CAA">
        <w:br/>
      </w:r>
      <w:r w:rsidRPr="00174CAA">
        <w:br/>
      </w:r>
      <w:r w:rsidRPr="00494E41">
        <w:rPr>
          <w:b/>
        </w:rPr>
        <w:t>Style i standardy komunikacyjne w kontakcie z pacjentem</w:t>
      </w:r>
      <w:r w:rsidRPr="00494E41">
        <w:rPr>
          <w:b/>
        </w:rPr>
        <w:br/>
      </w:r>
      <w:r w:rsidRPr="00174CAA">
        <w:br/>
        <w:t>    Style w komunikacji z klientem.</w:t>
      </w:r>
      <w:r w:rsidRPr="00174CAA">
        <w:br/>
      </w:r>
      <w:r>
        <w:t>    </w:t>
      </w:r>
      <w:r w:rsidRPr="00174CAA">
        <w:t>Teoria komunikacji – krótkie wprowadzenie.</w:t>
      </w:r>
      <w:r w:rsidRPr="00174CAA">
        <w:br/>
      </w:r>
      <w:r>
        <w:t>    </w:t>
      </w:r>
      <w:r w:rsidRPr="00174CAA">
        <w:t>Klasyfikacja stylów komunikacji w warunkach pracy z klientem instytucji.</w:t>
      </w:r>
      <w:r w:rsidRPr="00174CAA">
        <w:br/>
      </w:r>
      <w:r>
        <w:t>    </w:t>
      </w:r>
      <w:r w:rsidRPr="00174CAA">
        <w:t xml:space="preserve">Wybór stylu komunikacyjnego. Formy </w:t>
      </w:r>
      <w:proofErr w:type="spellStart"/>
      <w:r w:rsidRPr="00174CAA">
        <w:t>adresatywne</w:t>
      </w:r>
      <w:proofErr w:type="spellEnd"/>
      <w:r w:rsidRPr="00174CAA">
        <w:t xml:space="preserve"> i etykieta.</w:t>
      </w:r>
      <w:r w:rsidRPr="00174CAA">
        <w:br/>
        <w:t>    Dyskusja w grupie: jaki styl komunikacyjny dominuje w moim szpitalu; czy są ustalone schematy komunikacji z pacjentem (a jeśli tak, to czy się je wdraża)?</w:t>
      </w:r>
      <w:r w:rsidRPr="00174CAA">
        <w:br/>
      </w:r>
      <w:r w:rsidRPr="00174CAA">
        <w:br/>
      </w:r>
      <w:r w:rsidRPr="00494E41">
        <w:rPr>
          <w:b/>
        </w:rPr>
        <w:t>Pacjent, który sprawia problemy komunikacyjne</w:t>
      </w:r>
      <w:r w:rsidRPr="00174CAA">
        <w:br/>
      </w:r>
      <w:r w:rsidRPr="00174CAA">
        <w:br/>
        <w:t>    Subiektywne i obiektywne wyznaczniki „trudności” pacjenta.</w:t>
      </w:r>
      <w:r w:rsidRPr="00174CAA">
        <w:br/>
        <w:t>    Najczęstsze typy kłopotliwych pacjentów i podstawowe zasady w kontaktach z nimi.</w:t>
      </w:r>
      <w:r w:rsidRPr="00174CAA">
        <w:br/>
        <w:t>        Pacjent starszy i/lub niepełnosprawny.</w:t>
      </w:r>
      <w:r w:rsidRPr="00174CAA">
        <w:br/>
        <w:t>        Ofiara wypadku lub osoba z rodziny.</w:t>
      </w:r>
      <w:r w:rsidRPr="00174CAA">
        <w:br/>
        <w:t>        Pacjent o postawie roszczeniowej, niezadowolony, rozczarowany.</w:t>
      </w:r>
      <w:r w:rsidRPr="00174CAA">
        <w:br/>
        <w:t>        Pacjent nieuprzejmy lub agresywny.</w:t>
      </w:r>
      <w:r w:rsidRPr="00174CAA">
        <w:br/>
        <w:t>        Pacjent upośledzony umysłowo lub chory psychicznie.</w:t>
      </w:r>
      <w:r w:rsidRPr="00174CAA">
        <w:br/>
        <w:t>        Pacjent, który „wie lepiej”.</w:t>
      </w:r>
      <w:r w:rsidRPr="00174CAA">
        <w:br/>
        <w:t>        Pacjent, który ma złe doświadczenia z innymi pracownikami służby zdrowia.</w:t>
      </w:r>
      <w:r w:rsidRPr="00174CAA">
        <w:br/>
        <w:t>        Manipulant, kombinator, pacjent symulujący, hipochondryk.</w:t>
      </w:r>
      <w:r w:rsidRPr="00174CAA">
        <w:br/>
        <w:t>        Inne typy trudnych pacjentów.</w:t>
      </w:r>
      <w:r w:rsidRPr="00174CAA">
        <w:br/>
        <w:t>    Podstawowe zagrywki emocjonalne pacjentów. Jak na nie na bieżąco odpowiadać?</w:t>
      </w:r>
      <w:r w:rsidRPr="00174CAA">
        <w:br/>
        <w:t>    Pułapki psychologiczne w relacjach z określonymi typami trudnych pacjentów.</w:t>
      </w:r>
      <w:r w:rsidRPr="00174CAA">
        <w:br/>
        <w:t>    Dyskusja: trudni pacjenci na Twoim oddziale. Które typy sprawiają największe problemy i dlaczego?</w:t>
      </w:r>
      <w:r w:rsidRPr="00174CAA">
        <w:br/>
      </w:r>
      <w:r w:rsidRPr="00174CAA">
        <w:br/>
      </w:r>
      <w:r w:rsidRPr="00494E41">
        <w:rPr>
          <w:b/>
        </w:rPr>
        <w:t>Psychologia w kontakcie z pacjentem</w:t>
      </w:r>
      <w:r w:rsidRPr="00174CAA">
        <w:br/>
      </w:r>
      <w:r w:rsidRPr="00174CAA">
        <w:br/>
        <w:t>    Emocje na linii pacjent–pracownik szpitala.</w:t>
      </w:r>
      <w:r w:rsidRPr="00174CAA">
        <w:br/>
        <w:t>        Kontakt emocjonalny: jak sprawnie odczytywać emocje rozmówcy i adekwatnie na nie odpowiadać?</w:t>
      </w:r>
      <w:r w:rsidRPr="00174CAA">
        <w:br/>
        <w:t>        Emocje negatywne: jak radzić sobie z pacjentem, gdy ten reaguje zbyt gwałtownie i emocjonalnie.</w:t>
      </w:r>
      <w:r w:rsidRPr="00174CAA">
        <w:br/>
        <w:t>        Emocje jako broń pacjenta w starciu z pracownikiem szpitala – co robić, gdy pacjent płacze.</w:t>
      </w:r>
      <w:r w:rsidRPr="00174CAA">
        <w:br/>
        <w:t>    Osobowość pacjenta a komunikacja.</w:t>
      </w:r>
      <w:r w:rsidRPr="00174CAA">
        <w:br/>
        <w:t>        Typologia osobowości – krótkie wprowadzenie. Charakterystyka typów i zaburzeń osobowości szczególnie dokuczliwych dla otoczenia.</w:t>
      </w:r>
      <w:r w:rsidRPr="00174CAA">
        <w:br/>
        <w:t>        Wpływ typu osobowości pacjenta na przebieg rozmowy z pracownikiem szpitala.</w:t>
      </w:r>
    </w:p>
    <w:p w:rsidR="00FA2773" w:rsidRDefault="00FA2773" w:rsidP="00494E41"/>
    <w:p w:rsidR="00FA2773" w:rsidRDefault="00FA2773" w:rsidP="00494E41"/>
    <w:p w:rsidR="00FA2773" w:rsidRDefault="00FA2773" w:rsidP="00494E41">
      <w:r>
        <w:rPr>
          <w:noProof/>
          <w:sz w:val="16"/>
          <w:szCs w:val="16"/>
        </w:rPr>
        <w:drawing>
          <wp:inline distT="0" distB="0" distL="0" distR="0" wp14:anchorId="20C6D887" wp14:editId="076D73B6">
            <wp:extent cx="828675" cy="304800"/>
            <wp:effectExtent l="0" t="0" r="0" b="0"/>
            <wp:docPr id="1" name="Obraz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773" w:rsidRDefault="00494E41" w:rsidP="00494E41">
      <w:r w:rsidRPr="00174CAA">
        <w:lastRenderedPageBreak/>
        <w:br/>
        <w:t>        Jak zidentyfikować typ osobowości pacjenta i dostosować do niego przekaz werbalny, niewerbalny i argumenty?</w:t>
      </w:r>
    </w:p>
    <w:p w:rsidR="00FA2773" w:rsidRDefault="00494E41" w:rsidP="00494E41">
      <w:r w:rsidRPr="00174CAA">
        <w:br/>
      </w:r>
      <w:r w:rsidRPr="00174CAA">
        <w:br/>
      </w:r>
      <w:r w:rsidRPr="00494E41">
        <w:rPr>
          <w:b/>
        </w:rPr>
        <w:t>Kontakt z osobami starszymi i chorymi</w:t>
      </w:r>
      <w:r w:rsidRPr="00174CAA">
        <w:br/>
      </w:r>
      <w:r w:rsidRPr="00174CAA">
        <w:br/>
        <w:t>    Pacjent starszy – specyfika podejścia.</w:t>
      </w:r>
      <w:r w:rsidRPr="00174CAA">
        <w:br/>
        <w:t>        Wiek pacjenta a wiek pracownika szpitala – rola konfliktu pokoleń i konkurencyjnych wzorców komunikacyjnych.</w:t>
      </w:r>
      <w:r w:rsidRPr="00174CAA">
        <w:br/>
        <w:t>        Stereotypy i uprzedzenia na temat wieku – jak sobie z nimi poradzić.</w:t>
      </w:r>
      <w:r w:rsidRPr="00174CAA">
        <w:br/>
        <w:t>        Techniki nawiązywania kontaktów z osobami spoza swej grupy wiekowej – i zdobywania ich zaufania.</w:t>
      </w:r>
      <w:r w:rsidRPr="00174CAA">
        <w:br/>
        <w:t>        Jak rozmawiać z osobą starszą, która nie widzi lub nie rozumie istoty problemu.</w:t>
      </w:r>
      <w:r w:rsidRPr="00174CAA">
        <w:br/>
        <w:t>    Obsługa pacjenta chorego i niepełnosprawnego.</w:t>
      </w:r>
      <w:r w:rsidRPr="00174CAA">
        <w:br/>
        <w:t>        Problemy w kontakcie z osobami chorymi i niepełnosprawnymi. Znaczenie podejścia partnerskiego i rola czynników osobowościowych.</w:t>
      </w:r>
      <w:r w:rsidRPr="00174CAA">
        <w:br/>
        <w:t>        Słuchanie i empatia w relacji z pacjentem chorym i niepełnosprawnym.</w:t>
      </w:r>
      <w:r w:rsidRPr="00174CAA">
        <w:br/>
        <w:t>        Jak odmawiać osobom niepełnosprawnym lub chorym i argumentować, gdy nie mają racji.</w:t>
      </w:r>
      <w:r w:rsidRPr="00174CAA">
        <w:br/>
        <w:t>        Gra na emocje i szantaż emocjonalny w wykonaniu osób chorych i niepełnosprawnych – jak się przed tym bronić.</w:t>
      </w:r>
      <w:r w:rsidRPr="00174CAA">
        <w:br/>
        <w:t>    Kontakt z pacjentem upośledzonym umysłowo: na co należy uważać.</w:t>
      </w:r>
      <w:r w:rsidRPr="00174CAA">
        <w:br/>
        <w:t>    Zasady postępowania z pacjentami chorymi psychicznie.</w:t>
      </w:r>
      <w:r w:rsidRPr="00174CAA">
        <w:br/>
      </w:r>
      <w:r w:rsidRPr="00174CAA">
        <w:br/>
      </w:r>
      <w:r w:rsidRPr="00494E41">
        <w:rPr>
          <w:b/>
        </w:rPr>
        <w:t>Początek rozmowy z pacjentem i budowanie porozumienia</w:t>
      </w:r>
      <w:r w:rsidRPr="00174CAA">
        <w:br/>
      </w:r>
      <w:r w:rsidRPr="00174CAA">
        <w:br/>
        <w:t>    Początek rozmowy, czyli jak zjednać sobie pacjenta.</w:t>
      </w:r>
      <w:r w:rsidRPr="00174CAA">
        <w:br/>
        <w:t>        Pozytywne pierwsze wrażenie: dlaczego jest tak ważne.</w:t>
      </w:r>
      <w:r w:rsidRPr="00174CAA">
        <w:br/>
        <w:t>        Elementy robienia dobrego wrażenia: mowa ciała, sposób wypowiadania się, etykieta, kontakt z pacjentem, feedback, empatia.</w:t>
      </w:r>
      <w:r w:rsidRPr="00174CAA">
        <w:br/>
        <w:t>        Nawiązywanie kontaktu z pacjentami: jak zapewnić im dobre samopoczucie i jednocześnie sprawić, by nas słuchali?</w:t>
      </w:r>
      <w:r w:rsidRPr="00174CAA">
        <w:br/>
        <w:t>        Sposób bycia pracownika szpitala a jego wpływ na wrażenie, które robi.</w:t>
      </w:r>
      <w:r w:rsidRPr="00174CAA">
        <w:br/>
        <w:t>    Zaufanie w kontakcie z pacjentem.</w:t>
      </w:r>
      <w:r w:rsidRPr="00174CAA">
        <w:br/>
        <w:t>        Elementy składowe zaufania: wiarygodność, uczciwość, kompetencja, dobra wola, zrozumienie. W jaki sposób wywołać u rozmówcy wrażenie, że znajdzie to wszystko u pracownika szpitala.</w:t>
      </w:r>
      <w:r w:rsidRPr="00174CAA">
        <w:br/>
        <w:t>    Ćwiczenie w parach: pierwsza rozmowa z nieznanym wcześniej pacjentem.</w:t>
      </w:r>
      <w:r w:rsidRPr="00174CAA">
        <w:br/>
      </w:r>
      <w:r w:rsidRPr="00174CAA">
        <w:br/>
      </w:r>
      <w:r w:rsidRPr="00494E41">
        <w:rPr>
          <w:b/>
        </w:rPr>
        <w:t>Obsługa pacjenta w praktyce – generalne zasady</w:t>
      </w:r>
      <w:r w:rsidRPr="00494E41">
        <w:rPr>
          <w:b/>
        </w:rPr>
        <w:br/>
      </w:r>
      <w:r w:rsidRPr="00494E41">
        <w:rPr>
          <w:b/>
        </w:rPr>
        <w:br/>
      </w:r>
      <w:r w:rsidRPr="00174CAA">
        <w:t>    Docieranie do istoty problemu pacjenta.</w:t>
      </w:r>
      <w:r w:rsidRPr="00174CAA">
        <w:br/>
        <w:t>        Rola właściwych pytań i umiejętności słuchania.</w:t>
      </w:r>
      <w:r w:rsidRPr="00174CAA">
        <w:br/>
        <w:t>        Ćwiczenie w parach: wyciąganie informacji od pacjenta za pomocą pytań otwartych i parafraz.</w:t>
      </w:r>
      <w:r w:rsidRPr="00174CAA">
        <w:br/>
        <w:t>    Rozwiązanie problemu pacjenta i sposób jego zakomunikowania.</w:t>
      </w:r>
      <w:r w:rsidRPr="00174CAA">
        <w:br/>
        <w:t>        Znalezienie rozwiązania jako odpowiedź na potrzebę pacjenta.</w:t>
      </w:r>
      <w:r w:rsidRPr="00174CAA">
        <w:br/>
        <w:t>        Charakterystyki poszczególnych typów rozwiązań.</w:t>
      </w:r>
      <w:r w:rsidRPr="00174CAA">
        <w:br/>
        <w:t>        Prezentowanie rozwiązania przez pryzmat korzyści dla pacjenta.</w:t>
      </w:r>
      <w:r w:rsidRPr="00174CAA">
        <w:br/>
        <w:t>        Dyskusja z pacjentem, który nie jest zadowolony z rozwiązania. Techniki zbijania obiekcji.</w:t>
      </w:r>
      <w:r w:rsidRPr="00174CAA">
        <w:br/>
        <w:t>        Rady dla pacjenta – kiedy i w jaki sposób ich udzielać.</w:t>
      </w:r>
      <w:r w:rsidRPr="00174CAA">
        <w:br/>
        <w:t>    Zarządzanie czasem. Jak obsłużyć pacjenta w sposób szybki i rzeczowy.</w:t>
      </w:r>
      <w:r w:rsidRPr="00174CAA">
        <w:br/>
        <w:t>    Kończenie rozmowy z pacjentem.</w:t>
      </w:r>
      <w:r w:rsidRPr="00174CAA">
        <w:br/>
        <w:t>        Znaczenie alternatyw w zamykaniu dyskusji.</w:t>
      </w:r>
      <w:r w:rsidRPr="00174CAA">
        <w:br/>
      </w:r>
      <w:r w:rsidRPr="00174CAA">
        <w:br/>
      </w:r>
      <w:r w:rsidRPr="00494E41">
        <w:rPr>
          <w:b/>
        </w:rPr>
        <w:t>Radzenie sobie z agresją i manipulacją</w:t>
      </w:r>
      <w:r w:rsidRPr="00174CAA">
        <w:br/>
      </w:r>
      <w:r w:rsidRPr="00174CAA">
        <w:br/>
        <w:t>    Konflikt z pacjentem – jak go unikać i co robić, gdy zaistnieje</w:t>
      </w:r>
      <w:r w:rsidRPr="00174CAA">
        <w:br/>
        <w:t>        Klasyfikacja konfliktów. Koło konfliktów – jak klasyfikować na nim konflikty. Konflikty interesów vs konflikty psychologiczne – sposoby radzenia sobie z obydwoma typami.</w:t>
      </w:r>
    </w:p>
    <w:p w:rsidR="00FA2773" w:rsidRDefault="00FA2773" w:rsidP="00494E41"/>
    <w:p w:rsidR="00FA2773" w:rsidRDefault="00FA2773" w:rsidP="00494E41">
      <w:r>
        <w:rPr>
          <w:noProof/>
          <w:sz w:val="16"/>
          <w:szCs w:val="16"/>
        </w:rPr>
        <w:drawing>
          <wp:inline distT="0" distB="0" distL="0" distR="0" wp14:anchorId="20C6D887" wp14:editId="076D73B6">
            <wp:extent cx="828675" cy="304800"/>
            <wp:effectExtent l="0" t="0" r="0" b="0"/>
            <wp:docPr id="2" name="Obraz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773" w:rsidRDefault="00FA2773" w:rsidP="00494E41"/>
    <w:p w:rsidR="00494E41" w:rsidRPr="00174CAA" w:rsidRDefault="00494E41" w:rsidP="00494E41">
      <w:r w:rsidRPr="00174CAA">
        <w:br/>
        <w:t>        Rozwiąż konfliktu w ośmiu krokach – uniwersalny sposób na spór z pacjentem.</w:t>
      </w:r>
      <w:r w:rsidRPr="00174CAA">
        <w:br/>
        <w:t>    Kontakt z pacjentem, który ma pretensje do szpitala lub do nas osobiście.</w:t>
      </w:r>
      <w:r w:rsidRPr="00174CAA">
        <w:br/>
        <w:t>    Jak reagować, gdy pacjent nie ma racji?</w:t>
      </w:r>
      <w:r w:rsidRPr="00174CAA">
        <w:br/>
        <w:t>    Pacjent, który kłamie lub manipuluje .</w:t>
      </w:r>
      <w:r w:rsidRPr="00174CAA">
        <w:br/>
        <w:t>        Kłamstwo i jego rozpoznanie u drugiej strony.</w:t>
      </w:r>
      <w:r w:rsidRPr="00174CAA">
        <w:br/>
        <w:t>        Identyfikacja rozmówcy manipulującego oraz stosowanych przez niego taktyk.</w:t>
      </w:r>
      <w:r w:rsidRPr="00174CAA">
        <w:br/>
        <w:t>    Dyskusja w grupie: co robimy, gdy pacjent nas obraża.</w:t>
      </w:r>
      <w:r w:rsidRPr="00174CAA">
        <w:br/>
        <w:t>    Zadanie: stworzenie „przepisu na asertywność” w stosunku do zbyt roszczeniowo nastawionego pacjenta. Opracowanie scenariusza i odegranie go w parach.</w:t>
      </w:r>
    </w:p>
    <w:p w:rsidR="00494E41" w:rsidRPr="00174CAA" w:rsidRDefault="00494E41" w:rsidP="00494E41"/>
    <w:p w:rsidR="00494E41" w:rsidRPr="00174CAA" w:rsidRDefault="00494E41" w:rsidP="00494E41">
      <w:pPr>
        <w:pStyle w:val="NormalnyWeb"/>
        <w:shd w:val="clear" w:color="auto" w:fill="FFFFFF"/>
        <w:spacing w:before="0" w:beforeAutospacing="0" w:after="0" w:afterAutospacing="0" w:line="345" w:lineRule="atLeast"/>
        <w:rPr>
          <w:sz w:val="20"/>
          <w:szCs w:val="20"/>
        </w:rPr>
      </w:pPr>
      <w:r w:rsidRPr="00494E41">
        <w:rPr>
          <w:b/>
          <w:sz w:val="20"/>
          <w:szCs w:val="20"/>
        </w:rPr>
        <w:t>Psychologia stresu</w:t>
      </w:r>
      <w:r w:rsidRPr="00494E41">
        <w:rPr>
          <w:b/>
          <w:sz w:val="20"/>
          <w:szCs w:val="20"/>
        </w:rPr>
        <w:br/>
      </w:r>
      <w:r w:rsidRPr="00174CAA">
        <w:rPr>
          <w:sz w:val="20"/>
          <w:szCs w:val="20"/>
        </w:rPr>
        <w:t>Śladami przodków, czyli biologiczne uwarunkowania stresu</w:t>
      </w:r>
      <w:r w:rsidRPr="00174CAA">
        <w:rPr>
          <w:sz w:val="20"/>
          <w:szCs w:val="20"/>
        </w:rPr>
        <w:br/>
        <w:t>Model stresu – pojęcie stresu, jego oznaki, nasze reakcje</w:t>
      </w:r>
      <w:r w:rsidRPr="00174CAA">
        <w:rPr>
          <w:sz w:val="20"/>
          <w:szCs w:val="20"/>
        </w:rPr>
        <w:br/>
        <w:t>Stres w przebraniu</w:t>
      </w:r>
    </w:p>
    <w:p w:rsidR="00494E41" w:rsidRPr="00174CAA" w:rsidRDefault="00494E41" w:rsidP="00494E41">
      <w:pPr>
        <w:pStyle w:val="NormalnyWeb"/>
        <w:shd w:val="clear" w:color="auto" w:fill="FFFFFF"/>
        <w:spacing w:before="0" w:beforeAutospacing="0" w:after="0" w:afterAutospacing="0" w:line="345" w:lineRule="atLeast"/>
        <w:rPr>
          <w:sz w:val="20"/>
          <w:szCs w:val="20"/>
        </w:rPr>
      </w:pPr>
      <w:r w:rsidRPr="00174CAA">
        <w:rPr>
          <w:sz w:val="20"/>
          <w:szCs w:val="20"/>
        </w:rPr>
        <w:t>Zło konieczne, czyli stresory na co dzień</w:t>
      </w:r>
      <w:r w:rsidRPr="00174CAA">
        <w:rPr>
          <w:sz w:val="20"/>
          <w:szCs w:val="20"/>
        </w:rPr>
        <w:br/>
        <w:t>Stresory zewnętrzne i wewnętrzne</w:t>
      </w:r>
      <w:r w:rsidRPr="00174CAA">
        <w:rPr>
          <w:sz w:val="20"/>
          <w:szCs w:val="20"/>
        </w:rPr>
        <w:br/>
        <w:t>Stresory czasowe i jakościowe</w:t>
      </w:r>
      <w:r w:rsidRPr="00174CAA">
        <w:rPr>
          <w:sz w:val="20"/>
          <w:szCs w:val="20"/>
        </w:rPr>
        <w:br/>
        <w:t>Autodiagnoza stresorów</w:t>
      </w:r>
    </w:p>
    <w:p w:rsidR="00494E41" w:rsidRPr="00174CAA" w:rsidRDefault="00494E41" w:rsidP="00494E41"/>
    <w:p w:rsidR="00494E41" w:rsidRPr="00174CAA" w:rsidRDefault="00494E41" w:rsidP="00494E41">
      <w:pPr>
        <w:rPr>
          <w:shd w:val="clear" w:color="auto" w:fill="FFFFFF"/>
        </w:rPr>
      </w:pPr>
      <w:r w:rsidRPr="00174CAA">
        <w:rPr>
          <w:shd w:val="clear" w:color="auto" w:fill="FFFFFF"/>
        </w:rPr>
        <w:t>Samoocena poziomu stresu. Omówienie indywidualnych wyników mapy stresu.</w:t>
      </w:r>
      <w:r w:rsidRPr="00174CAA">
        <w:br/>
      </w:r>
      <w:r w:rsidRPr="00174CAA">
        <w:rPr>
          <w:shd w:val="clear" w:color="auto" w:fill="FFFFFF"/>
        </w:rPr>
        <w:t>Predyspozycje osobowościowe a przeżywanie stresu:</w:t>
      </w:r>
      <w:r w:rsidRPr="00174CAA">
        <w:br/>
      </w:r>
      <w:r w:rsidRPr="00174CAA">
        <w:rPr>
          <w:shd w:val="clear" w:color="auto" w:fill="FFFFFF"/>
        </w:rPr>
        <w:t>- Poczucie koherencji</w:t>
      </w:r>
      <w:r w:rsidRPr="00174CAA">
        <w:br/>
      </w:r>
      <w:r w:rsidRPr="00174CAA">
        <w:rPr>
          <w:shd w:val="clear" w:color="auto" w:fill="FFFFFF"/>
        </w:rPr>
        <w:t>- Poczucie kontroli</w:t>
      </w:r>
      <w:r w:rsidRPr="00174CAA">
        <w:br/>
      </w:r>
      <w:r w:rsidRPr="00174CAA">
        <w:rPr>
          <w:shd w:val="clear" w:color="auto" w:fill="FFFFFF"/>
        </w:rPr>
        <w:t>- Optymizm – pesymizm</w:t>
      </w:r>
    </w:p>
    <w:p w:rsidR="00494E41" w:rsidRPr="00174CAA" w:rsidRDefault="00494E41" w:rsidP="00494E41">
      <w:pPr>
        <w:rPr>
          <w:shd w:val="clear" w:color="auto" w:fill="FFFFFF"/>
        </w:rPr>
      </w:pPr>
    </w:p>
    <w:p w:rsidR="00494E41" w:rsidRPr="00174CAA" w:rsidRDefault="00494E41" w:rsidP="00494E41">
      <w:pPr>
        <w:pStyle w:val="NormalnyWeb"/>
        <w:shd w:val="clear" w:color="auto" w:fill="FFFFFF"/>
        <w:spacing w:before="0" w:beforeAutospacing="0" w:after="0" w:afterAutospacing="0" w:line="345" w:lineRule="atLeast"/>
        <w:rPr>
          <w:sz w:val="20"/>
          <w:szCs w:val="20"/>
        </w:rPr>
      </w:pPr>
      <w:r w:rsidRPr="00494E41">
        <w:rPr>
          <w:b/>
          <w:sz w:val="20"/>
          <w:szCs w:val="20"/>
        </w:rPr>
        <w:t>Po natychmiastową pomoc, czyli balsam dla duszy</w:t>
      </w:r>
      <w:r w:rsidRPr="00494E41">
        <w:rPr>
          <w:b/>
          <w:sz w:val="20"/>
          <w:szCs w:val="20"/>
        </w:rPr>
        <w:br/>
      </w:r>
      <w:r w:rsidRPr="00174CAA">
        <w:rPr>
          <w:sz w:val="20"/>
          <w:szCs w:val="20"/>
        </w:rPr>
        <w:t>Strategie walki ze stresem do natychmiastowego zastosowania.</w:t>
      </w:r>
    </w:p>
    <w:p w:rsidR="00494E41" w:rsidRPr="00174CAA" w:rsidRDefault="00494E41" w:rsidP="00494E41">
      <w:pPr>
        <w:pStyle w:val="NormalnyWeb"/>
        <w:shd w:val="clear" w:color="auto" w:fill="FFFFFF"/>
        <w:spacing w:before="0" w:beforeAutospacing="0" w:after="0" w:afterAutospacing="0" w:line="345" w:lineRule="atLeast"/>
        <w:rPr>
          <w:sz w:val="20"/>
          <w:szCs w:val="20"/>
        </w:rPr>
      </w:pPr>
      <w:r w:rsidRPr="00174CAA">
        <w:rPr>
          <w:sz w:val="20"/>
          <w:szCs w:val="20"/>
        </w:rPr>
        <w:t>Krótkotrwałe techniki antystresowe, czyli kilka szybkich sposobów opanowania stres</w:t>
      </w:r>
      <w:r>
        <w:rPr>
          <w:sz w:val="20"/>
          <w:szCs w:val="20"/>
        </w:rPr>
        <w:t>u.</w:t>
      </w:r>
      <w:r>
        <w:rPr>
          <w:sz w:val="20"/>
          <w:szCs w:val="20"/>
        </w:rPr>
        <w:br/>
        <w:t>Wsparcie społeczne:</w:t>
      </w:r>
      <w:r>
        <w:rPr>
          <w:sz w:val="20"/>
          <w:szCs w:val="20"/>
        </w:rPr>
        <w:br/>
      </w:r>
      <w:r w:rsidRPr="00174CAA">
        <w:rPr>
          <w:sz w:val="20"/>
          <w:szCs w:val="20"/>
        </w:rPr>
        <w:t>Pozytywne doświadczenie i zaspokojenie</w:t>
      </w:r>
      <w:r>
        <w:rPr>
          <w:sz w:val="20"/>
          <w:szCs w:val="20"/>
        </w:rPr>
        <w:t xml:space="preserve"> potrzeb w kontakcie z innymi</w:t>
      </w:r>
      <w:r>
        <w:rPr>
          <w:sz w:val="20"/>
          <w:szCs w:val="20"/>
        </w:rPr>
        <w:br/>
      </w:r>
      <w:r w:rsidRPr="00174CAA">
        <w:rPr>
          <w:sz w:val="20"/>
          <w:szCs w:val="20"/>
        </w:rPr>
        <w:t>Wsparcie społeczne</w:t>
      </w:r>
      <w:r>
        <w:rPr>
          <w:sz w:val="20"/>
          <w:szCs w:val="20"/>
        </w:rPr>
        <w:t xml:space="preserve"> a wymagania środowiska pracy</w:t>
      </w:r>
      <w:r>
        <w:rPr>
          <w:sz w:val="20"/>
          <w:szCs w:val="20"/>
        </w:rPr>
        <w:br/>
      </w:r>
      <w:r w:rsidRPr="00174CAA">
        <w:rPr>
          <w:sz w:val="20"/>
          <w:szCs w:val="20"/>
        </w:rPr>
        <w:t>Negatywne skutki wsparcia społecznego</w:t>
      </w:r>
    </w:p>
    <w:p w:rsidR="00494E41" w:rsidRPr="00174CAA" w:rsidRDefault="00494E41" w:rsidP="00494E41"/>
    <w:p w:rsidR="00494E41" w:rsidRPr="00174CAA" w:rsidRDefault="00494E41" w:rsidP="00494E41">
      <w:pPr>
        <w:pStyle w:val="NormalnyWeb"/>
        <w:shd w:val="clear" w:color="auto" w:fill="FFFFFF"/>
        <w:spacing w:before="0" w:beforeAutospacing="0" w:after="0" w:afterAutospacing="0" w:line="345" w:lineRule="atLeast"/>
        <w:rPr>
          <w:sz w:val="20"/>
          <w:szCs w:val="20"/>
        </w:rPr>
      </w:pPr>
      <w:r w:rsidRPr="00494E41">
        <w:rPr>
          <w:b/>
          <w:sz w:val="20"/>
          <w:szCs w:val="20"/>
        </w:rPr>
        <w:t>Plan kontroli stresu</w:t>
      </w:r>
      <w:r w:rsidRPr="00174CAA">
        <w:rPr>
          <w:sz w:val="20"/>
          <w:szCs w:val="20"/>
        </w:rPr>
        <w:br/>
        <w:t>Sposoby na usunięcie bądź neutralizację stresorów</w:t>
      </w:r>
      <w:r w:rsidRPr="00174CAA">
        <w:rPr>
          <w:sz w:val="20"/>
          <w:szCs w:val="20"/>
        </w:rPr>
        <w:br/>
        <w:t>Modyfikowanie ocen poznawczych</w:t>
      </w:r>
    </w:p>
    <w:p w:rsidR="00494E41" w:rsidRPr="00174CAA" w:rsidRDefault="00494E41" w:rsidP="00494E41">
      <w:pPr>
        <w:pStyle w:val="NormalnyWeb"/>
        <w:shd w:val="clear" w:color="auto" w:fill="FFFFFF"/>
        <w:spacing w:before="0" w:beforeAutospacing="0" w:after="0" w:afterAutospacing="0" w:line="345" w:lineRule="atLeast"/>
        <w:rPr>
          <w:sz w:val="20"/>
          <w:szCs w:val="20"/>
        </w:rPr>
      </w:pPr>
      <w:r w:rsidRPr="00174CAA">
        <w:rPr>
          <w:sz w:val="20"/>
          <w:szCs w:val="20"/>
        </w:rPr>
        <w:t>Rozwój</w:t>
      </w:r>
      <w:r>
        <w:rPr>
          <w:sz w:val="20"/>
          <w:szCs w:val="20"/>
        </w:rPr>
        <w:t xml:space="preserve"> zasobów odporności na stres:</w:t>
      </w:r>
      <w:r>
        <w:rPr>
          <w:sz w:val="20"/>
          <w:szCs w:val="20"/>
        </w:rPr>
        <w:br/>
      </w:r>
      <w:r w:rsidRPr="00174CAA">
        <w:rPr>
          <w:sz w:val="20"/>
          <w:szCs w:val="20"/>
        </w:rPr>
        <w:t>Um</w:t>
      </w:r>
      <w:r>
        <w:rPr>
          <w:sz w:val="20"/>
          <w:szCs w:val="20"/>
        </w:rPr>
        <w:t>iejętność znajdowania zasobów</w:t>
      </w:r>
      <w:r>
        <w:rPr>
          <w:sz w:val="20"/>
          <w:szCs w:val="20"/>
        </w:rPr>
        <w:br/>
      </w:r>
      <w:r w:rsidRPr="00174CAA">
        <w:rPr>
          <w:sz w:val="20"/>
          <w:szCs w:val="20"/>
        </w:rPr>
        <w:t>D</w:t>
      </w:r>
      <w:r>
        <w:rPr>
          <w:sz w:val="20"/>
          <w:szCs w:val="20"/>
        </w:rPr>
        <w:t>ocenienie posiadanych zasobów</w:t>
      </w:r>
      <w:r>
        <w:rPr>
          <w:sz w:val="20"/>
          <w:szCs w:val="20"/>
        </w:rPr>
        <w:br/>
      </w:r>
      <w:r w:rsidRPr="00174CAA">
        <w:rPr>
          <w:sz w:val="20"/>
          <w:szCs w:val="20"/>
        </w:rPr>
        <w:t>Samorozwój i budowanie nowych zasobów</w:t>
      </w:r>
    </w:p>
    <w:p w:rsidR="00FA2773" w:rsidRDefault="00494E41" w:rsidP="00494E41">
      <w:pPr>
        <w:pStyle w:val="NormalnyWeb"/>
        <w:shd w:val="clear" w:color="auto" w:fill="FFFFFF"/>
        <w:spacing w:before="0" w:beforeAutospacing="0" w:after="0" w:afterAutospacing="0" w:line="345" w:lineRule="atLeast"/>
        <w:rPr>
          <w:sz w:val="20"/>
          <w:szCs w:val="20"/>
        </w:rPr>
      </w:pPr>
      <w:r w:rsidRPr="00174CAA">
        <w:rPr>
          <w:sz w:val="20"/>
          <w:szCs w:val="20"/>
        </w:rPr>
        <w:t>Efektywne sposoby radzeni</w:t>
      </w:r>
      <w:r>
        <w:rPr>
          <w:sz w:val="20"/>
          <w:szCs w:val="20"/>
        </w:rPr>
        <w:t>a sobie w sytuacjach trudnych</w:t>
      </w:r>
      <w:r>
        <w:rPr>
          <w:sz w:val="20"/>
          <w:szCs w:val="20"/>
        </w:rPr>
        <w:br/>
      </w:r>
      <w:r w:rsidRPr="00174CAA">
        <w:rPr>
          <w:sz w:val="20"/>
          <w:szCs w:val="20"/>
        </w:rPr>
        <w:t>Komponenty poznawcze (racjonalność, el</w:t>
      </w:r>
      <w:r>
        <w:rPr>
          <w:sz w:val="20"/>
          <w:szCs w:val="20"/>
        </w:rPr>
        <w:t>astyczność, dalekowzroczność)</w:t>
      </w:r>
    </w:p>
    <w:p w:rsidR="00FA2773" w:rsidRDefault="00FA2773" w:rsidP="00494E41">
      <w:pPr>
        <w:pStyle w:val="NormalnyWeb"/>
        <w:shd w:val="clear" w:color="auto" w:fill="FFFFFF"/>
        <w:spacing w:before="0" w:beforeAutospacing="0" w:after="0" w:afterAutospacing="0" w:line="345" w:lineRule="atLeast"/>
        <w:rPr>
          <w:sz w:val="20"/>
          <w:szCs w:val="20"/>
        </w:rPr>
      </w:pPr>
    </w:p>
    <w:p w:rsidR="00FA2773" w:rsidRDefault="00FA2773" w:rsidP="00494E41">
      <w:pPr>
        <w:pStyle w:val="NormalnyWeb"/>
        <w:shd w:val="clear" w:color="auto" w:fill="FFFFFF"/>
        <w:spacing w:before="0" w:beforeAutospacing="0" w:after="0" w:afterAutospacing="0" w:line="345" w:lineRule="atLeast"/>
        <w:rPr>
          <w:sz w:val="20"/>
          <w:szCs w:val="20"/>
        </w:rPr>
      </w:pPr>
      <w:r>
        <w:rPr>
          <w:noProof/>
          <w:sz w:val="16"/>
          <w:szCs w:val="16"/>
        </w:rPr>
        <w:drawing>
          <wp:inline distT="0" distB="0" distL="0" distR="0" wp14:anchorId="480A76F5" wp14:editId="54826673">
            <wp:extent cx="828675" cy="304800"/>
            <wp:effectExtent l="0" t="0" r="0" b="0"/>
            <wp:docPr id="3" name="Obraz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E41" w:rsidRDefault="00494E41" w:rsidP="00494E41">
      <w:pPr>
        <w:pStyle w:val="NormalnyWeb"/>
        <w:shd w:val="clear" w:color="auto" w:fill="FFFFFF"/>
        <w:spacing w:before="0" w:beforeAutospacing="0" w:after="0" w:afterAutospacing="0" w:line="345" w:lineRule="atLeast"/>
        <w:rPr>
          <w:sz w:val="20"/>
          <w:szCs w:val="20"/>
        </w:rPr>
      </w:pPr>
      <w:r>
        <w:rPr>
          <w:sz w:val="20"/>
          <w:szCs w:val="20"/>
        </w:rPr>
        <w:br/>
      </w:r>
      <w:r w:rsidRPr="00174CAA">
        <w:rPr>
          <w:sz w:val="20"/>
          <w:szCs w:val="20"/>
        </w:rPr>
        <w:t>Koncentracja na problemie a koncentracja na emocjach</w:t>
      </w:r>
    </w:p>
    <w:p w:rsidR="00494E41" w:rsidRPr="00174CAA" w:rsidRDefault="00494E41" w:rsidP="00494E41"/>
    <w:p w:rsidR="00494E41" w:rsidRPr="00174CAA" w:rsidRDefault="00494E41" w:rsidP="00494E41">
      <w:pPr>
        <w:rPr>
          <w:shd w:val="clear" w:color="auto" w:fill="FFFFFF"/>
        </w:rPr>
      </w:pPr>
      <w:r w:rsidRPr="00174CAA">
        <w:rPr>
          <w:shd w:val="clear" w:color="auto" w:fill="FFFFFF"/>
        </w:rPr>
        <w:t>Świadomość własnego potencjału</w:t>
      </w:r>
      <w:r w:rsidRPr="00174CAA">
        <w:br/>
      </w:r>
      <w:r w:rsidRPr="00174CAA">
        <w:rPr>
          <w:shd w:val="clear" w:color="auto" w:fill="FFFFFF"/>
        </w:rPr>
        <w:t>Wewnętrzny głos „dorosłego”</w:t>
      </w:r>
      <w:r w:rsidRPr="00174CAA">
        <w:br/>
      </w:r>
      <w:r w:rsidRPr="00174CAA">
        <w:rPr>
          <w:shd w:val="clear" w:color="auto" w:fill="FFFFFF"/>
        </w:rPr>
        <w:t>System wspierania pracowników SWP</w:t>
      </w:r>
      <w:r w:rsidRPr="00174CAA">
        <w:br/>
      </w:r>
      <w:r w:rsidRPr="00174CAA">
        <w:rPr>
          <w:shd w:val="clear" w:color="auto" w:fill="FFFFFF"/>
        </w:rPr>
        <w:t>Zarządzanie poprzez wartości</w:t>
      </w:r>
      <w:r w:rsidRPr="00174CAA">
        <w:br/>
      </w:r>
      <w:r w:rsidRPr="00174CAA">
        <w:rPr>
          <w:shd w:val="clear" w:color="auto" w:fill="FFFFFF"/>
        </w:rPr>
        <w:t>„Nie samym chlebem…”, czyli o potrzebie uznania i samorealizacji</w:t>
      </w:r>
      <w:r w:rsidRPr="00174CAA">
        <w:br/>
      </w:r>
      <w:r w:rsidRPr="00174CAA">
        <w:rPr>
          <w:shd w:val="clear" w:color="auto" w:fill="FFFFFF"/>
        </w:rPr>
        <w:t>Pozytywne nastawienie do pracy – satysfakcja z pracy</w:t>
      </w:r>
    </w:p>
    <w:p w:rsidR="00494E41" w:rsidRPr="00174CAA" w:rsidRDefault="00494E41" w:rsidP="00494E41"/>
    <w:p w:rsidR="00494E41" w:rsidRPr="00494E41" w:rsidRDefault="00494E41" w:rsidP="00494E41">
      <w:pPr>
        <w:rPr>
          <w:b/>
        </w:rPr>
      </w:pPr>
      <w:r w:rsidRPr="00494E41">
        <w:rPr>
          <w:b/>
        </w:rPr>
        <w:t>Prawa pacjenta</w:t>
      </w:r>
    </w:p>
    <w:p w:rsidR="00494E41" w:rsidRPr="00174CAA" w:rsidRDefault="00494E41" w:rsidP="00494E41">
      <w:r w:rsidRPr="00174CAA">
        <w:t>Konstytucyjne podstawy ochrony zdrowia</w:t>
      </w:r>
    </w:p>
    <w:p w:rsidR="00494E41" w:rsidRPr="00174CAA" w:rsidRDefault="00494E41" w:rsidP="00494E41">
      <w:r w:rsidRPr="00174CAA">
        <w:t>Szczególne grupy pacjentów</w:t>
      </w:r>
    </w:p>
    <w:p w:rsidR="00494E41" w:rsidRPr="00174CAA" w:rsidRDefault="00494E41" w:rsidP="00494E41">
      <w:r w:rsidRPr="00174CAA">
        <w:t>System ochrony praw pacjenta</w:t>
      </w:r>
    </w:p>
    <w:p w:rsidR="00494E41" w:rsidRPr="00174CAA" w:rsidRDefault="00494E41" w:rsidP="00494E41">
      <w:r w:rsidRPr="00174CAA">
        <w:t>Komunikacja praw  i pozyskiwanie informacji zwrotnej</w:t>
      </w:r>
    </w:p>
    <w:p w:rsidR="00494E41" w:rsidRPr="00174CAA" w:rsidRDefault="00494E41" w:rsidP="00494E41">
      <w:r w:rsidRPr="00174CAA">
        <w:t>Pacjent i jego rodzina w systemie praw pacjenta</w:t>
      </w:r>
    </w:p>
    <w:p w:rsidR="00494E41" w:rsidRPr="00174CAA" w:rsidRDefault="00494E41" w:rsidP="00494E41"/>
    <w:p w:rsidR="00494E41" w:rsidRPr="00174CAA" w:rsidRDefault="00494E41" w:rsidP="00494E41">
      <w:r w:rsidRPr="00174CAA">
        <w:t>Ćwiczenia praktyczne</w:t>
      </w:r>
      <w:r w:rsidRPr="00174CAA">
        <w:br/>
      </w:r>
      <w:r w:rsidRPr="00174CAA">
        <w:br/>
        <w:t>    Symulacje rozmów z pacjentami, również – w razie życzenia – przed kamerą.</w:t>
      </w:r>
      <w:r w:rsidRPr="00174CAA">
        <w:br/>
        <w:t>    Ocena nagrań i zaprezentowanych kompetencji uczestników. Szkoleni otrzymują informacje zwrotne od prowadzącego i kolegów.</w:t>
      </w:r>
    </w:p>
    <w:p w:rsidR="00494E41" w:rsidRPr="00174CAA" w:rsidRDefault="00494E41" w:rsidP="00494E41">
      <w:r w:rsidRPr="00174CAA">
        <w:t>Gry symulacyjne</w:t>
      </w:r>
    </w:p>
    <w:p w:rsidR="00494E41" w:rsidRPr="00174CAA" w:rsidRDefault="00494E41" w:rsidP="00494E41">
      <w:r w:rsidRPr="00174CAA">
        <w:t>Coaching grupowy</w:t>
      </w:r>
    </w:p>
    <w:p w:rsidR="00494E41" w:rsidRPr="00174CAA" w:rsidRDefault="00494E41" w:rsidP="00494E41">
      <w:r w:rsidRPr="00174CAA">
        <w:t>Indywidualne plany pracy nad kompetencjami</w:t>
      </w:r>
    </w:p>
    <w:p w:rsidR="00494E41" w:rsidRPr="00174CAA" w:rsidRDefault="00494E41" w:rsidP="00494E41"/>
    <w:p w:rsidR="00494E41" w:rsidRDefault="00494E41" w:rsidP="00494E41">
      <w:r w:rsidRPr="00174CAA">
        <w:t>Materiały</w:t>
      </w:r>
    </w:p>
    <w:p w:rsidR="00494E41" w:rsidRPr="00174CAA" w:rsidRDefault="00494E41" w:rsidP="00494E41">
      <w:r>
        <w:t>Prezentacje, handouty, „Zrozumieć prawa pacjenta” Tomasz Filarski, Tomasz Sroka – podręcznik dla każdego uczestnika</w:t>
      </w:r>
    </w:p>
    <w:p w:rsidR="00494E41" w:rsidRPr="00A2134B" w:rsidRDefault="00494E41" w:rsidP="00494E41"/>
    <w:p w:rsidR="008B5B9C" w:rsidRDefault="00494E41">
      <w:r>
        <w:t>Trenerzy:</w:t>
      </w:r>
    </w:p>
    <w:p w:rsidR="00494E41" w:rsidRDefault="00494E41">
      <w:r>
        <w:t>Magdalena Sadłowska – psycholog kliniczny, trener od 14 lat</w:t>
      </w:r>
    </w:p>
    <w:p w:rsidR="00494E41" w:rsidRDefault="00494E41">
      <w:r>
        <w:t>Zbigniew Rećko - specjalista szkoleń interpersonalnych, trener od 10 lat</w:t>
      </w:r>
    </w:p>
    <w:p w:rsidR="00494E41" w:rsidRDefault="00494E41">
      <w:r>
        <w:t xml:space="preserve">Karolina Korol – life </w:t>
      </w:r>
      <w:proofErr w:type="spellStart"/>
      <w:r>
        <w:t>coach</w:t>
      </w:r>
      <w:proofErr w:type="spellEnd"/>
      <w:r>
        <w:t>, trener od 8 lat</w:t>
      </w:r>
    </w:p>
    <w:p w:rsidR="00FA2773" w:rsidRDefault="00FA2773"/>
    <w:p w:rsidR="00FA2773" w:rsidRDefault="00FA2773"/>
    <w:p w:rsidR="00FA2773" w:rsidRDefault="00FA2773"/>
    <w:p w:rsidR="00FA2773" w:rsidRDefault="00FA2773"/>
    <w:p w:rsidR="00FA2773" w:rsidRDefault="00FA2773"/>
    <w:p w:rsidR="00FA2773" w:rsidRDefault="00FA2773"/>
    <w:p w:rsidR="00FA2773" w:rsidRDefault="00FA2773"/>
    <w:p w:rsidR="00FA2773" w:rsidRDefault="00FA2773"/>
    <w:p w:rsidR="00FA2773" w:rsidRDefault="00FA2773"/>
    <w:p w:rsidR="00FA2773" w:rsidRDefault="00FA2773"/>
    <w:p w:rsidR="00FA2773" w:rsidRDefault="00FA2773"/>
    <w:p w:rsidR="00FA2773" w:rsidRDefault="00FA2773"/>
    <w:p w:rsidR="00FA2773" w:rsidRDefault="00FA2773"/>
    <w:p w:rsidR="00FA2773" w:rsidRDefault="00FA2773"/>
    <w:p w:rsidR="00FA2773" w:rsidRDefault="00FA2773"/>
    <w:p w:rsidR="00FA2773" w:rsidRDefault="00FA2773"/>
    <w:p w:rsidR="00FA2773" w:rsidRDefault="00FA2773"/>
    <w:p w:rsidR="00FA2773" w:rsidRDefault="00FA2773"/>
    <w:p w:rsidR="00FA2773" w:rsidRDefault="00FA2773"/>
    <w:p w:rsidR="00FA2773" w:rsidRDefault="00FA2773"/>
    <w:p w:rsidR="00FA2773" w:rsidRDefault="00FA2773">
      <w:r>
        <w:rPr>
          <w:noProof/>
          <w:sz w:val="16"/>
          <w:szCs w:val="16"/>
        </w:rPr>
        <w:drawing>
          <wp:inline distT="0" distB="0" distL="0" distR="0" wp14:anchorId="480A76F5" wp14:editId="54826673">
            <wp:extent cx="828675" cy="304800"/>
            <wp:effectExtent l="0" t="0" r="0" b="0"/>
            <wp:docPr id="4" name="Obraz 4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2773" w:rsidSect="008C2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4E41"/>
    <w:rsid w:val="00494E41"/>
    <w:rsid w:val="007135DE"/>
    <w:rsid w:val="008B5B9C"/>
    <w:rsid w:val="00FA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94E41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7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77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1254</Words>
  <Characters>7527</Characters>
  <Application>Microsoft Office Word</Application>
  <DocSecurity>0</DocSecurity>
  <Lines>62</Lines>
  <Paragraphs>17</Paragraphs>
  <ScaleCrop>false</ScaleCrop>
  <Company/>
  <LinksUpToDate>false</LinksUpToDate>
  <CharactersWithSpaces>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Ewa</cp:lastModifiedBy>
  <cp:revision>3</cp:revision>
  <dcterms:created xsi:type="dcterms:W3CDTF">2015-09-17T17:19:00Z</dcterms:created>
  <dcterms:modified xsi:type="dcterms:W3CDTF">2016-02-11T14:05:00Z</dcterms:modified>
</cp:coreProperties>
</file>